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8A6" w:rsidRDefault="002948A6" w:rsidP="00F401D8">
      <w:pPr>
        <w:spacing w:line="480" w:lineRule="auto"/>
        <w:ind w:firstLine="720"/>
        <w:jc w:val="center"/>
        <w:rPr>
          <w:rFonts w:ascii="Times New Roman" w:hAnsi="Times New Roman" w:cs="Times New Roman"/>
          <w:sz w:val="24"/>
          <w:szCs w:val="24"/>
        </w:rPr>
      </w:pPr>
    </w:p>
    <w:p w:rsidR="00EC0332" w:rsidRDefault="00EC0332" w:rsidP="00F401D8">
      <w:pPr>
        <w:spacing w:line="480" w:lineRule="auto"/>
        <w:ind w:firstLine="720"/>
        <w:jc w:val="center"/>
        <w:rPr>
          <w:rFonts w:ascii="Times New Roman" w:hAnsi="Times New Roman" w:cs="Times New Roman"/>
          <w:sz w:val="24"/>
          <w:szCs w:val="24"/>
        </w:rPr>
      </w:pPr>
    </w:p>
    <w:p w:rsidR="00EC0332" w:rsidRDefault="00EC0332" w:rsidP="00F401D8">
      <w:pPr>
        <w:spacing w:line="480" w:lineRule="auto"/>
        <w:ind w:firstLine="720"/>
        <w:jc w:val="center"/>
        <w:rPr>
          <w:rFonts w:ascii="Times New Roman" w:hAnsi="Times New Roman" w:cs="Times New Roman"/>
          <w:sz w:val="24"/>
          <w:szCs w:val="24"/>
        </w:rPr>
      </w:pPr>
    </w:p>
    <w:p w:rsidR="00EC0332" w:rsidRDefault="00EC0332" w:rsidP="00F401D8">
      <w:pPr>
        <w:spacing w:line="480" w:lineRule="auto"/>
        <w:ind w:firstLine="720"/>
        <w:jc w:val="center"/>
        <w:rPr>
          <w:rFonts w:ascii="Times New Roman" w:hAnsi="Times New Roman" w:cs="Times New Roman"/>
          <w:sz w:val="24"/>
          <w:szCs w:val="24"/>
        </w:rPr>
      </w:pPr>
    </w:p>
    <w:p w:rsidR="00EC0332" w:rsidRDefault="00EC0332" w:rsidP="00F401D8">
      <w:pPr>
        <w:spacing w:line="480" w:lineRule="auto"/>
        <w:ind w:firstLine="720"/>
        <w:jc w:val="center"/>
        <w:rPr>
          <w:rFonts w:ascii="Times New Roman" w:hAnsi="Times New Roman" w:cs="Times New Roman"/>
          <w:sz w:val="24"/>
          <w:szCs w:val="24"/>
        </w:rPr>
      </w:pPr>
    </w:p>
    <w:p w:rsidR="00EC0332" w:rsidRDefault="00EC0332" w:rsidP="00F401D8">
      <w:pPr>
        <w:spacing w:line="480" w:lineRule="auto"/>
        <w:ind w:firstLine="720"/>
        <w:jc w:val="center"/>
        <w:rPr>
          <w:rFonts w:ascii="Times New Roman" w:hAnsi="Times New Roman" w:cs="Times New Roman"/>
          <w:sz w:val="24"/>
          <w:szCs w:val="24"/>
        </w:rPr>
      </w:pPr>
    </w:p>
    <w:p w:rsidR="00EC0332" w:rsidRDefault="00E7368F" w:rsidP="00F401D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Life and its Complexity</w:t>
      </w:r>
    </w:p>
    <w:p w:rsidR="00EC0332" w:rsidRDefault="00E7368F" w:rsidP="00F401D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Student’s Name</w:t>
      </w:r>
    </w:p>
    <w:p w:rsidR="00EC0332" w:rsidRDefault="00E7368F" w:rsidP="00F401D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Institution</w:t>
      </w:r>
    </w:p>
    <w:p w:rsidR="00EC0332" w:rsidRDefault="00E7368F" w:rsidP="00F401D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Course</w:t>
      </w:r>
    </w:p>
    <w:p w:rsidR="00EC0332" w:rsidRDefault="00E7368F" w:rsidP="00F401D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Tutor’s Name</w:t>
      </w:r>
    </w:p>
    <w:p w:rsidR="00EC0332" w:rsidRDefault="00E7368F" w:rsidP="00F401D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Date</w:t>
      </w:r>
    </w:p>
    <w:p w:rsidR="00EC0332" w:rsidRDefault="00EC0332" w:rsidP="00F401D8">
      <w:pPr>
        <w:spacing w:line="480" w:lineRule="auto"/>
        <w:ind w:firstLine="720"/>
        <w:jc w:val="center"/>
        <w:rPr>
          <w:rFonts w:ascii="Times New Roman" w:hAnsi="Times New Roman" w:cs="Times New Roman"/>
          <w:sz w:val="24"/>
          <w:szCs w:val="24"/>
        </w:rPr>
      </w:pPr>
    </w:p>
    <w:p w:rsidR="00EC0332" w:rsidRDefault="00EC0332" w:rsidP="00F401D8">
      <w:pPr>
        <w:spacing w:line="480" w:lineRule="auto"/>
        <w:ind w:firstLine="720"/>
        <w:jc w:val="center"/>
        <w:rPr>
          <w:rFonts w:ascii="Times New Roman" w:hAnsi="Times New Roman" w:cs="Times New Roman"/>
          <w:sz w:val="24"/>
          <w:szCs w:val="24"/>
        </w:rPr>
      </w:pPr>
    </w:p>
    <w:p w:rsidR="00EC0332" w:rsidRDefault="00EC0332" w:rsidP="00F401D8">
      <w:pPr>
        <w:spacing w:line="480" w:lineRule="auto"/>
        <w:ind w:firstLine="720"/>
        <w:jc w:val="center"/>
        <w:rPr>
          <w:rFonts w:ascii="Times New Roman" w:hAnsi="Times New Roman" w:cs="Times New Roman"/>
          <w:sz w:val="24"/>
          <w:szCs w:val="24"/>
        </w:rPr>
      </w:pPr>
    </w:p>
    <w:p w:rsidR="00EC0332" w:rsidRDefault="00EC0332" w:rsidP="00F401D8">
      <w:pPr>
        <w:spacing w:line="480" w:lineRule="auto"/>
        <w:ind w:firstLine="720"/>
        <w:jc w:val="center"/>
        <w:rPr>
          <w:rFonts w:ascii="Times New Roman" w:hAnsi="Times New Roman" w:cs="Times New Roman"/>
          <w:sz w:val="24"/>
          <w:szCs w:val="24"/>
        </w:rPr>
      </w:pPr>
    </w:p>
    <w:p w:rsidR="00EC0332" w:rsidRDefault="00EC0332" w:rsidP="00F401D8">
      <w:pPr>
        <w:spacing w:line="480" w:lineRule="auto"/>
        <w:ind w:firstLine="720"/>
        <w:jc w:val="center"/>
        <w:rPr>
          <w:rFonts w:ascii="Times New Roman" w:hAnsi="Times New Roman" w:cs="Times New Roman"/>
          <w:sz w:val="24"/>
          <w:szCs w:val="24"/>
        </w:rPr>
      </w:pPr>
    </w:p>
    <w:p w:rsidR="00EC0332" w:rsidRDefault="00EC0332" w:rsidP="00F401D8">
      <w:pPr>
        <w:spacing w:line="480" w:lineRule="auto"/>
        <w:ind w:firstLine="720"/>
        <w:jc w:val="center"/>
        <w:rPr>
          <w:rFonts w:ascii="Times New Roman" w:hAnsi="Times New Roman" w:cs="Times New Roman"/>
          <w:sz w:val="24"/>
          <w:szCs w:val="24"/>
        </w:rPr>
      </w:pPr>
    </w:p>
    <w:p w:rsidR="00EC0332" w:rsidRDefault="00E7368F" w:rsidP="00F401D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Life and its Complexity</w:t>
      </w:r>
    </w:p>
    <w:p w:rsidR="00F401D8" w:rsidRDefault="00E7368F" w:rsidP="00F401D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biology, life is defined as the unique feature of a living organism absent in dead organisms or non-living </w:t>
      </w:r>
      <w:r w:rsidR="002E7FA5">
        <w:rPr>
          <w:rFonts w:ascii="Times New Roman" w:hAnsi="Times New Roman" w:cs="Times New Roman"/>
          <w:sz w:val="24"/>
          <w:szCs w:val="24"/>
        </w:rPr>
        <w:t>things. According</w:t>
      </w:r>
      <w:r>
        <w:rPr>
          <w:rFonts w:ascii="Times New Roman" w:hAnsi="Times New Roman" w:cs="Times New Roman"/>
          <w:sz w:val="24"/>
          <w:szCs w:val="24"/>
        </w:rPr>
        <w:t xml:space="preserve"> to </w:t>
      </w:r>
      <w:r w:rsidRPr="00F401D8">
        <w:rPr>
          <w:rFonts w:ascii="Times New Roman" w:hAnsi="Times New Roman" w:cs="Times New Roman"/>
          <w:color w:val="222222"/>
          <w:sz w:val="24"/>
          <w:szCs w:val="24"/>
          <w:shd w:val="clear" w:color="auto" w:fill="FFFFFF"/>
        </w:rPr>
        <w:t>Camere&amp; Karana</w:t>
      </w:r>
      <w:r>
        <w:rPr>
          <w:rFonts w:ascii="Times New Roman" w:hAnsi="Times New Roman" w:cs="Times New Roman"/>
          <w:color w:val="222222"/>
          <w:sz w:val="24"/>
          <w:szCs w:val="24"/>
          <w:shd w:val="clear" w:color="auto" w:fill="FFFFFF"/>
        </w:rPr>
        <w:t xml:space="preserve"> (2018),</w:t>
      </w:r>
      <w:r>
        <w:rPr>
          <w:rFonts w:ascii="Times New Roman" w:hAnsi="Times New Roman" w:cs="Times New Roman"/>
          <w:sz w:val="24"/>
          <w:szCs w:val="24"/>
        </w:rPr>
        <w:t xml:space="preserve"> t</w:t>
      </w:r>
      <w:r w:rsidR="00D64665">
        <w:rPr>
          <w:rFonts w:ascii="Times New Roman" w:hAnsi="Times New Roman" w:cs="Times New Roman"/>
          <w:sz w:val="24"/>
          <w:szCs w:val="24"/>
        </w:rPr>
        <w:t xml:space="preserve">he criteria of distinguishing living and non-living things is embedded in the characteristics displayed by all living organisms described below. </w:t>
      </w:r>
    </w:p>
    <w:p w:rsidR="00EC0332" w:rsidRDefault="00E7368F" w:rsidP="00F401D8">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All living things have cells that fall into divisions such as organelles, molecules, and many multi-cellular groupings</w:t>
      </w:r>
      <w:r w:rsidR="00F401D8">
        <w:rPr>
          <w:rFonts w:ascii="Times New Roman" w:hAnsi="Times New Roman" w:cs="Times New Roman"/>
          <w:sz w:val="24"/>
          <w:szCs w:val="24"/>
        </w:rPr>
        <w:t xml:space="preserve"> (</w:t>
      </w:r>
      <w:r w:rsidR="00F401D8" w:rsidRPr="00F401D8">
        <w:rPr>
          <w:rFonts w:ascii="Times New Roman" w:hAnsi="Times New Roman" w:cs="Times New Roman"/>
          <w:color w:val="222222"/>
          <w:sz w:val="24"/>
          <w:szCs w:val="24"/>
          <w:shd w:val="clear" w:color="auto" w:fill="FFFFFF"/>
        </w:rPr>
        <w:t>Camere&amp; Karana</w:t>
      </w:r>
      <w:r w:rsidR="00F401D8">
        <w:rPr>
          <w:rFonts w:ascii="Times New Roman" w:hAnsi="Times New Roman" w:cs="Times New Roman"/>
          <w:color w:val="222222"/>
          <w:sz w:val="24"/>
          <w:szCs w:val="24"/>
          <w:shd w:val="clear" w:color="auto" w:fill="FFFFFF"/>
        </w:rPr>
        <w:t>, 2018</w:t>
      </w:r>
      <w:r>
        <w:rPr>
          <w:rFonts w:ascii="Times New Roman" w:hAnsi="Times New Roman" w:cs="Times New Roman"/>
          <w:sz w:val="24"/>
          <w:szCs w:val="24"/>
        </w:rPr>
        <w:t xml:space="preserve">). Secondly, any living organism undergoes metabolism, which entails consuming food and converting the same to energy. Living things perform homeostasis, which represents internal body changes by organisms to protect themselves. </w:t>
      </w:r>
      <w:r w:rsidR="002317CE">
        <w:rPr>
          <w:rFonts w:ascii="Times New Roman" w:hAnsi="Times New Roman" w:cs="Times New Roman"/>
          <w:sz w:val="24"/>
          <w:szCs w:val="24"/>
        </w:rPr>
        <w:t xml:space="preserve">Growth is another illustration of life where body cells divide in an ordered way to produce new cells. Living things also reproduce to create more similar organisms, either by sexual or asexual reproduction. Living things must </w:t>
      </w:r>
      <w:r w:rsidR="00F401D8">
        <w:rPr>
          <w:rFonts w:ascii="Times New Roman" w:hAnsi="Times New Roman" w:cs="Times New Roman"/>
          <w:sz w:val="24"/>
          <w:szCs w:val="24"/>
        </w:rPr>
        <w:t>possess</w:t>
      </w:r>
      <w:r w:rsidR="002317CE">
        <w:rPr>
          <w:rFonts w:ascii="Times New Roman" w:hAnsi="Times New Roman" w:cs="Times New Roman"/>
          <w:sz w:val="24"/>
          <w:szCs w:val="24"/>
        </w:rPr>
        <w:t xml:space="preserve"> the ability to adapt to the surrounding for survival. This trait can be explained using the example of xerophytes that have needle-like leaves to reduce the rate of water loss since they grow in deserts. A living organism interacts with other living things in numerous ways. For example, bees interact with flowers by releasing pollen to be distributed among female plants during pollination. Again, all living things respire, a process that converts the energy obtained from consumed foods to feed body cells. Finally, all living things show some form of movement.</w:t>
      </w:r>
    </w:p>
    <w:p w:rsidR="00F401D8" w:rsidRDefault="00E7368F" w:rsidP="00F401D8">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The complexity of life is a study area that disturbs scientists in several ways. While the definitions of life present a realistic characterization of life, there is a deficit of crucial elements of what life comprises (</w:t>
      </w:r>
      <w:r w:rsidRPr="00F401D8">
        <w:rPr>
          <w:rFonts w:ascii="Times New Roman" w:hAnsi="Times New Roman" w:cs="Times New Roman"/>
          <w:color w:val="222222"/>
          <w:sz w:val="24"/>
          <w:szCs w:val="24"/>
          <w:shd w:val="clear" w:color="auto" w:fill="FFFFFF"/>
        </w:rPr>
        <w:t>Camere&amp; Karana</w:t>
      </w:r>
      <w:r>
        <w:rPr>
          <w:rFonts w:ascii="Times New Roman" w:hAnsi="Times New Roman" w:cs="Times New Roman"/>
          <w:color w:val="222222"/>
          <w:sz w:val="24"/>
          <w:szCs w:val="24"/>
          <w:shd w:val="clear" w:color="auto" w:fill="FFFFFF"/>
        </w:rPr>
        <w:t>, 2018</w:t>
      </w:r>
      <w:r>
        <w:rPr>
          <w:rFonts w:ascii="Times New Roman" w:hAnsi="Times New Roman" w:cs="Times New Roman"/>
          <w:sz w:val="24"/>
          <w:szCs w:val="24"/>
        </w:rPr>
        <w:t xml:space="preserve">). For example, it is hectic to explain how life came to be or evolved with time. Again, the question of whether life evolved with or without a </w:t>
      </w:r>
      <w:r>
        <w:rPr>
          <w:rFonts w:ascii="Times New Roman" w:hAnsi="Times New Roman" w:cs="Times New Roman"/>
          <w:sz w:val="24"/>
          <w:szCs w:val="24"/>
        </w:rPr>
        <w:lastRenderedPageBreak/>
        <w:t>purpose is difficult to answer.</w:t>
      </w:r>
      <w:r w:rsidR="005C3E15">
        <w:rPr>
          <w:rFonts w:ascii="Times New Roman" w:hAnsi="Times New Roman" w:cs="Times New Roman"/>
          <w:sz w:val="24"/>
          <w:szCs w:val="24"/>
        </w:rPr>
        <w:t xml:space="preserve"> Another puzzle can be derived from the word ability, as used in many definitions of life. This term seems to insinuate that living things can consciously respond physiologically to external surroundings and evolve correspondingly. Likewise, the term 'evolution' fails to represent the entire complexity of how an organism can evolve as part of being alive.</w:t>
      </w:r>
    </w:p>
    <w:p w:rsidR="00F401D8" w:rsidRDefault="00E7368F" w:rsidP="00F401D8">
      <w:pPr>
        <w:spacing w:line="480" w:lineRule="auto"/>
        <w:ind w:firstLine="720"/>
        <w:rPr>
          <w:rFonts w:ascii="Times New Roman" w:hAnsi="Times New Roman" w:cs="Times New Roman"/>
          <w:sz w:val="24"/>
          <w:szCs w:val="24"/>
        </w:rPr>
      </w:pPr>
      <w:r>
        <w:rPr>
          <w:rFonts w:ascii="Times New Roman" w:hAnsi="Times New Roman" w:cs="Times New Roman"/>
          <w:sz w:val="24"/>
          <w:szCs w:val="24"/>
        </w:rPr>
        <w:br w:type="page"/>
      </w:r>
    </w:p>
    <w:p w:rsidR="00F401D8" w:rsidRDefault="00E7368F" w:rsidP="00F401D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tbl>
      <w:tblPr>
        <w:tblW w:w="6564" w:type="dxa"/>
        <w:shd w:val="clear" w:color="auto" w:fill="FFFFFF"/>
        <w:tblCellMar>
          <w:left w:w="0" w:type="dxa"/>
          <w:right w:w="0" w:type="dxa"/>
        </w:tblCellMar>
        <w:tblLook w:val="04A0"/>
      </w:tblPr>
      <w:tblGrid>
        <w:gridCol w:w="6564"/>
      </w:tblGrid>
      <w:tr w:rsidR="001F39F5" w:rsidTr="00F401D8">
        <w:tc>
          <w:tcPr>
            <w:tcW w:w="0" w:type="auto"/>
            <w:shd w:val="clear" w:color="auto" w:fill="FFFFFF"/>
            <w:vAlign w:val="center"/>
            <w:hideMark/>
          </w:tcPr>
          <w:p w:rsidR="00F401D8" w:rsidRPr="00F401D8" w:rsidRDefault="00F401D8" w:rsidP="00F401D8">
            <w:pPr>
              <w:spacing w:after="0" w:line="480" w:lineRule="auto"/>
              <w:ind w:firstLine="720"/>
              <w:rPr>
                <w:rFonts w:ascii="Times New Roman" w:eastAsia="Times New Roman" w:hAnsi="Times New Roman" w:cs="Times New Roman"/>
                <w:sz w:val="24"/>
                <w:szCs w:val="24"/>
              </w:rPr>
            </w:pPr>
          </w:p>
        </w:tc>
      </w:tr>
    </w:tbl>
    <w:p w:rsidR="00F401D8" w:rsidRPr="00F401D8" w:rsidRDefault="00E7368F" w:rsidP="00F401D8">
      <w:pPr>
        <w:spacing w:line="480" w:lineRule="auto"/>
        <w:ind w:left="720" w:hanging="720"/>
        <w:rPr>
          <w:rFonts w:ascii="Times New Roman" w:hAnsi="Times New Roman" w:cs="Times New Roman"/>
          <w:sz w:val="24"/>
          <w:szCs w:val="24"/>
        </w:rPr>
      </w:pPr>
      <w:r w:rsidRPr="00F401D8">
        <w:rPr>
          <w:rFonts w:ascii="Times New Roman" w:hAnsi="Times New Roman" w:cs="Times New Roman"/>
          <w:color w:val="222222"/>
          <w:sz w:val="24"/>
          <w:szCs w:val="24"/>
          <w:shd w:val="clear" w:color="auto" w:fill="FFFFFF"/>
        </w:rPr>
        <w:t>Camere, S., &amp; Karana, E. (2018). Fabricating materials from living organisms: An emerging design practice. </w:t>
      </w:r>
      <w:r w:rsidRPr="00F401D8">
        <w:rPr>
          <w:rFonts w:ascii="Times New Roman" w:hAnsi="Times New Roman" w:cs="Times New Roman"/>
          <w:i/>
          <w:iCs/>
          <w:color w:val="222222"/>
          <w:sz w:val="24"/>
          <w:szCs w:val="24"/>
          <w:shd w:val="clear" w:color="auto" w:fill="FFFFFF"/>
        </w:rPr>
        <w:t>Journal of Cleaner Production</w:t>
      </w:r>
      <w:r w:rsidRPr="00F401D8">
        <w:rPr>
          <w:rFonts w:ascii="Times New Roman" w:hAnsi="Times New Roman" w:cs="Times New Roman"/>
          <w:color w:val="222222"/>
          <w:sz w:val="24"/>
          <w:szCs w:val="24"/>
          <w:shd w:val="clear" w:color="auto" w:fill="FFFFFF"/>
        </w:rPr>
        <w:t>, </w:t>
      </w:r>
      <w:r w:rsidRPr="00F401D8">
        <w:rPr>
          <w:rFonts w:ascii="Times New Roman" w:hAnsi="Times New Roman" w:cs="Times New Roman"/>
          <w:i/>
          <w:iCs/>
          <w:color w:val="222222"/>
          <w:sz w:val="24"/>
          <w:szCs w:val="24"/>
          <w:shd w:val="clear" w:color="auto" w:fill="FFFFFF"/>
        </w:rPr>
        <w:t>186</w:t>
      </w:r>
      <w:r w:rsidRPr="00F401D8">
        <w:rPr>
          <w:rFonts w:ascii="Times New Roman" w:hAnsi="Times New Roman" w:cs="Times New Roman"/>
          <w:color w:val="222222"/>
          <w:sz w:val="24"/>
          <w:szCs w:val="24"/>
          <w:shd w:val="clear" w:color="auto" w:fill="FFFFFF"/>
        </w:rPr>
        <w:t>, 570-584.</w:t>
      </w:r>
    </w:p>
    <w:p w:rsidR="001F0AEB" w:rsidRPr="00F401D8" w:rsidRDefault="00E7368F" w:rsidP="00F401D8">
      <w:pPr>
        <w:spacing w:line="480" w:lineRule="auto"/>
        <w:ind w:firstLine="720"/>
        <w:rPr>
          <w:rFonts w:ascii="Times New Roman" w:hAnsi="Times New Roman" w:cs="Times New Roman"/>
          <w:sz w:val="24"/>
          <w:szCs w:val="24"/>
        </w:rPr>
      </w:pPr>
      <w:r w:rsidRPr="00F401D8">
        <w:rPr>
          <w:rFonts w:ascii="Times New Roman" w:hAnsi="Times New Roman" w:cs="Times New Roman"/>
          <w:sz w:val="24"/>
          <w:szCs w:val="24"/>
        </w:rPr>
        <w:t xml:space="preserve">. </w:t>
      </w:r>
    </w:p>
    <w:sectPr w:rsidR="001F0AEB" w:rsidRPr="00F401D8" w:rsidSect="00F759F1">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FF9" w:rsidRDefault="004E5FF9">
      <w:pPr>
        <w:spacing w:after="0" w:line="240" w:lineRule="auto"/>
      </w:pPr>
      <w:r>
        <w:separator/>
      </w:r>
    </w:p>
  </w:endnote>
  <w:endnote w:type="continuationSeparator" w:id="1">
    <w:p w:rsidR="004E5FF9" w:rsidRDefault="004E5F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FF9" w:rsidRDefault="004E5FF9">
      <w:pPr>
        <w:spacing w:after="0" w:line="240" w:lineRule="auto"/>
      </w:pPr>
      <w:r>
        <w:separator/>
      </w:r>
    </w:p>
  </w:footnote>
  <w:footnote w:type="continuationSeparator" w:id="1">
    <w:p w:rsidR="004E5FF9" w:rsidRDefault="004E5F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0748298"/>
      <w:docPartObj>
        <w:docPartGallery w:val="Page Numbers (Top of Page)"/>
        <w:docPartUnique/>
      </w:docPartObj>
    </w:sdtPr>
    <w:sdtEndPr>
      <w:rPr>
        <w:rFonts w:ascii="Times New Roman" w:hAnsi="Times New Roman" w:cs="Times New Roman"/>
        <w:noProof/>
        <w:sz w:val="24"/>
        <w:szCs w:val="24"/>
      </w:rPr>
    </w:sdtEndPr>
    <w:sdtContent>
      <w:p w:rsidR="00EC0332" w:rsidRPr="00EC0332" w:rsidRDefault="00A8294A">
        <w:pPr>
          <w:pStyle w:val="Header"/>
          <w:jc w:val="right"/>
          <w:rPr>
            <w:rFonts w:ascii="Times New Roman" w:hAnsi="Times New Roman" w:cs="Times New Roman"/>
            <w:sz w:val="24"/>
            <w:szCs w:val="24"/>
          </w:rPr>
        </w:pPr>
        <w:r w:rsidRPr="00EC0332">
          <w:rPr>
            <w:rFonts w:ascii="Times New Roman" w:hAnsi="Times New Roman" w:cs="Times New Roman"/>
            <w:sz w:val="24"/>
            <w:szCs w:val="24"/>
          </w:rPr>
          <w:fldChar w:fldCharType="begin"/>
        </w:r>
        <w:r w:rsidR="00E7368F" w:rsidRPr="00EC0332">
          <w:rPr>
            <w:rFonts w:ascii="Times New Roman" w:hAnsi="Times New Roman" w:cs="Times New Roman"/>
            <w:sz w:val="24"/>
            <w:szCs w:val="24"/>
          </w:rPr>
          <w:instrText xml:space="preserve"> PAGE   \* MERGEFORMAT </w:instrText>
        </w:r>
        <w:r w:rsidRPr="00EC0332">
          <w:rPr>
            <w:rFonts w:ascii="Times New Roman" w:hAnsi="Times New Roman" w:cs="Times New Roman"/>
            <w:sz w:val="24"/>
            <w:szCs w:val="24"/>
          </w:rPr>
          <w:fldChar w:fldCharType="separate"/>
        </w:r>
        <w:r w:rsidR="002E7FA5">
          <w:rPr>
            <w:rFonts w:ascii="Times New Roman" w:hAnsi="Times New Roman" w:cs="Times New Roman"/>
            <w:noProof/>
            <w:sz w:val="24"/>
            <w:szCs w:val="24"/>
          </w:rPr>
          <w:t>1</w:t>
        </w:r>
        <w:r w:rsidRPr="00EC0332">
          <w:rPr>
            <w:rFonts w:ascii="Times New Roman" w:hAnsi="Times New Roman" w:cs="Times New Roman"/>
            <w:noProof/>
            <w:sz w:val="24"/>
            <w:szCs w:val="24"/>
          </w:rPr>
          <w:fldChar w:fldCharType="end"/>
        </w:r>
      </w:p>
    </w:sdtContent>
  </w:sdt>
  <w:p w:rsidR="00EC0332" w:rsidRDefault="00EC033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C0332"/>
    <w:rsid w:val="001F0AEB"/>
    <w:rsid w:val="001F39F5"/>
    <w:rsid w:val="002317CE"/>
    <w:rsid w:val="002948A6"/>
    <w:rsid w:val="002E7FA5"/>
    <w:rsid w:val="00311D5F"/>
    <w:rsid w:val="004005DA"/>
    <w:rsid w:val="00493DD9"/>
    <w:rsid w:val="004E5FF9"/>
    <w:rsid w:val="005C3E15"/>
    <w:rsid w:val="006651DC"/>
    <w:rsid w:val="00A8294A"/>
    <w:rsid w:val="00D64665"/>
    <w:rsid w:val="00E7368F"/>
    <w:rsid w:val="00EC0332"/>
    <w:rsid w:val="00F401D8"/>
    <w:rsid w:val="00F759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9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3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332"/>
  </w:style>
  <w:style w:type="paragraph" w:styleId="Footer">
    <w:name w:val="footer"/>
    <w:basedOn w:val="Normal"/>
    <w:link w:val="FooterChar"/>
    <w:uiPriority w:val="99"/>
    <w:unhideWhenUsed/>
    <w:rsid w:val="00EC03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33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2021-08-18T20:51:00Z</dcterms:created>
  <dcterms:modified xsi:type="dcterms:W3CDTF">2021-08-18T20:51:00Z</dcterms:modified>
</cp:coreProperties>
</file>